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736" w:tblpY="1998"/>
        <w:tblOverlap w:val="never"/>
        <w:tblW w:w="1364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8"/>
        <w:gridCol w:w="6566"/>
        <w:gridCol w:w="1834"/>
        <w:gridCol w:w="1732"/>
        <w:gridCol w:w="16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641" w:type="dxa"/>
            <w:gridSpan w:val="5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bCs/>
                <w:kern w:val="0"/>
                <w:sz w:val="48"/>
                <w:szCs w:val="48"/>
              </w:rPr>
              <w:t>202</w:t>
            </w:r>
            <w:r>
              <w:rPr>
                <w:rFonts w:hint="eastAsia" w:ascii="方正小标宋简体" w:hAnsi="宋体" w:eastAsia="方正小标宋简体" w:cs="宋体"/>
                <w:bCs/>
                <w:kern w:val="0"/>
                <w:sz w:val="48"/>
                <w:szCs w:val="48"/>
                <w:lang w:val="en-US" w:eastAsia="zh-CN"/>
              </w:rPr>
              <w:t>1</w:t>
            </w:r>
            <w:r>
              <w:rPr>
                <w:rFonts w:hint="eastAsia" w:ascii="方正小标宋简体" w:hAnsi="宋体" w:eastAsia="方正小标宋简体" w:cs="宋体"/>
                <w:bCs/>
                <w:kern w:val="0"/>
                <w:sz w:val="48"/>
                <w:szCs w:val="48"/>
              </w:rPr>
              <w:t>年局级科研项目</w:t>
            </w:r>
            <w:r>
              <w:rPr>
                <w:rFonts w:hint="eastAsia" w:ascii="方正小标宋简体" w:hAnsi="宋体" w:eastAsia="方正小标宋简体" w:cs="宋体"/>
                <w:bCs/>
                <w:kern w:val="0"/>
                <w:sz w:val="48"/>
                <w:szCs w:val="48"/>
                <w:lang w:eastAsia="zh-CN"/>
              </w:rPr>
              <w:t>立项</w:t>
            </w:r>
            <w:r>
              <w:rPr>
                <w:rFonts w:hint="eastAsia" w:ascii="方正小标宋简体" w:hAnsi="宋体" w:eastAsia="方正小标宋简体" w:cs="宋体"/>
                <w:bCs/>
                <w:kern w:val="0"/>
                <w:sz w:val="48"/>
                <w:szCs w:val="48"/>
              </w:rPr>
              <w:t>汇总表</w:t>
            </w:r>
          </w:p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  <w:lang w:eastAsia="zh-CN"/>
              </w:rPr>
              <w:t>项目编号</w:t>
            </w:r>
          </w:p>
        </w:tc>
        <w:tc>
          <w:tcPr>
            <w:tcW w:w="6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  <w:lang w:eastAsia="zh-CN"/>
              </w:rPr>
              <w:t>项目</w:t>
            </w:r>
            <w:r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  <w:t>类别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  <w:t>负责人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  <w:lang w:eastAsia="zh-CN"/>
              </w:rPr>
              <w:t>下达经费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2021ms17</w:t>
            </w:r>
          </w:p>
        </w:tc>
        <w:tc>
          <w:tcPr>
            <w:tcW w:w="6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mitoSC在曲美他嗪调控肥胖所致心肌NLRP3炎症小体活化中的作用机制研究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面上培育项目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薛润青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2021qn07</w:t>
            </w:r>
          </w:p>
        </w:tc>
        <w:tc>
          <w:tcPr>
            <w:tcW w:w="6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RIP3/RIP1介导小胶质细胞程序性坏死参与人脐带间充质干细胞对SAE治疗的实验机制研究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青年培育项目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张莉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2021yb4</w:t>
            </w:r>
            <w:bookmarkStart w:id="0" w:name="_GoBack"/>
            <w:bookmarkEnd w:id="0"/>
            <w:r>
              <w:rPr>
                <w:rFonts w:hint="eastAsia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3D打印技术在自体牙移植技术中的应用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一般研究项目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贺专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2021yb41</w:t>
            </w:r>
          </w:p>
        </w:tc>
        <w:tc>
          <w:tcPr>
            <w:tcW w:w="6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IL-38在慢性阻塞性肺疾病发病机制中的作用研究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一般研究项目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贾卫红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2021yb42</w:t>
            </w:r>
          </w:p>
        </w:tc>
        <w:tc>
          <w:tcPr>
            <w:tcW w:w="6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金银花口服液联合胸腺肽肠溶片在慢阻肺急性加重期的疗效评估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一般研究项目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杨栋才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1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68228E"/>
    <w:rsid w:val="16F87C2F"/>
    <w:rsid w:val="1B4546A8"/>
    <w:rsid w:val="22B657AE"/>
    <w:rsid w:val="33053C21"/>
    <w:rsid w:val="36DA60D9"/>
    <w:rsid w:val="38DA24C2"/>
    <w:rsid w:val="422704DF"/>
    <w:rsid w:val="425C084E"/>
    <w:rsid w:val="457F42B0"/>
    <w:rsid w:val="48117F3C"/>
    <w:rsid w:val="6627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2020-10-29T01:29:00Z</dcterms:created>
  <dc:creator>Administrator</dc:creator>
  <cp:lastModifiedBy>一颗心</cp:lastModifiedBy>
  <cp:lastPrinted>2020-11-27T01:31:00Z</cp:lastPrinted>
  <dcterms:modified xsi:type="dcterms:W3CDTF">2021-02-18T07:16:41Z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